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A0108">
      <w:pPr>
        <w:pStyle w:val="6"/>
        <w:shd w:val="clear" w:color="auto" w:fill="FFFFFF"/>
        <w:spacing w:before="0" w:beforeAutospacing="0" w:after="0" w:afterAutospacing="0" w:line="340" w:lineRule="atLeast"/>
        <w:jc w:val="right"/>
        <w:rPr>
          <w:rStyle w:val="5"/>
          <w:color w:val="FF0000"/>
        </w:rPr>
      </w:pPr>
    </w:p>
    <w:p w14:paraId="577FD8FA">
      <w:pPr>
        <w:pBdr>
          <w:bottom w:val="single" w:color="DDDDDD" w:sz="8" w:space="5"/>
        </w:pBdr>
        <w:shd w:val="clear" w:color="auto" w:fill="FFFFFF"/>
        <w:spacing w:after="281" w:line="471" w:lineRule="atLeast"/>
        <w:jc w:val="center"/>
        <w:outlineLvl w:val="1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Дорогой ученик!</w:t>
      </w:r>
    </w:p>
    <w:p w14:paraId="7ADA493C">
      <w:pPr>
        <w:shd w:val="clear" w:color="auto" w:fill="FFFFFF"/>
        <w:spacing w:after="0" w:line="340" w:lineRule="atLeast"/>
        <w:ind w:firstLine="708"/>
        <w:jc w:val="center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Занимаясь летом, ты постепенно сможешь повторить курс математики за 5 класс.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А значит, обретёшь уверенность перед новым учебным годом!</w:t>
      </w:r>
    </w:p>
    <w:p w14:paraId="17DC2AD2">
      <w:pPr>
        <w:shd w:val="clear" w:color="auto" w:fill="FFFFFF"/>
        <w:spacing w:after="0" w:line="340" w:lineRule="atLeast"/>
        <w:jc w:val="center"/>
        <w:rPr>
          <w:rFonts w:ascii="Times New Roman" w:hAnsi="Times New Roman" w:eastAsia="Times New Roman" w:cs="Times New Roman"/>
          <w:sz w:val="36"/>
          <w:szCs w:val="36"/>
        </w:rPr>
      </w:pPr>
    </w:p>
    <w:p w14:paraId="7573B099">
      <w:pPr>
        <w:shd w:val="clear" w:color="auto" w:fill="FFFFFF"/>
        <w:spacing w:after="0" w:line="340" w:lineRule="atLeast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Желаю успехов!</w:t>
      </w:r>
    </w:p>
    <w:p w14:paraId="193E81F6">
      <w:pPr>
        <w:shd w:val="clear" w:color="auto" w:fill="FFFFFF"/>
        <w:spacing w:after="0" w:line="340" w:lineRule="atLeast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</w:p>
    <w:p w14:paraId="720EC513">
      <w:pPr>
        <w:pStyle w:val="6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</w:p>
    <w:p w14:paraId="201F1D66">
      <w:pPr>
        <w:pStyle w:val="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Ребята!</w:t>
      </w:r>
    </w:p>
    <w:p w14:paraId="40EDC539">
      <w:pPr>
        <w:pStyle w:val="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14:paraId="0896A348">
      <w:pPr>
        <w:pStyle w:val="6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Работу нужно выполнять в отдельной тетради, которую вы подписываете, как тетрадь для летних заданий по математике. </w:t>
      </w:r>
      <w:r>
        <w:rPr>
          <w:b/>
          <w:bCs/>
          <w:sz w:val="36"/>
          <w:szCs w:val="36"/>
        </w:rPr>
        <w:t xml:space="preserve">Старайтесь выполнять задания каждый день – в среднем по 3 задания в день по каждой теме 5 класса, не затягивайте. Занятия начинайте с повторения теории, и только потом приступайте к заданиям. </w:t>
      </w:r>
      <w:r>
        <w:rPr>
          <w:b/>
          <w:color w:val="000000"/>
          <w:sz w:val="36"/>
          <w:szCs w:val="36"/>
        </w:rPr>
        <w:t xml:space="preserve">Будьте внимательны при выполнении каждого задания, оформляйте работу по всем правилам ведения тетради и правилам решения заданий по математике (столбики, краткая запись, и т.д.). </w:t>
      </w:r>
    </w:p>
    <w:p w14:paraId="3002E8D6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3E5D41A7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2101B164">
      <w:pPr>
        <w:pStyle w:val="6"/>
        <w:shd w:val="clear" w:color="auto" w:fill="FFFFFF"/>
        <w:spacing w:before="0" w:beforeAutospacing="0" w:after="0" w:afterAutospacing="0"/>
        <w:jc w:val="center"/>
        <w:rPr>
          <w:rStyle w:val="5"/>
          <w:sz w:val="36"/>
          <w:szCs w:val="36"/>
        </w:rPr>
      </w:pPr>
      <w:r>
        <w:rPr>
          <w:rStyle w:val="5"/>
          <w:sz w:val="36"/>
          <w:szCs w:val="36"/>
        </w:rPr>
        <w:t>Уважаемые родители!</w:t>
      </w:r>
    </w:p>
    <w:p w14:paraId="10D7CCD4">
      <w:pPr>
        <w:pStyle w:val="6"/>
        <w:shd w:val="clear" w:color="auto" w:fill="FFFFFF"/>
        <w:spacing w:before="0" w:beforeAutospacing="0" w:after="0" w:afterAutospacing="0"/>
        <w:jc w:val="center"/>
        <w:rPr>
          <w:rStyle w:val="5"/>
          <w:sz w:val="36"/>
          <w:szCs w:val="36"/>
        </w:rPr>
      </w:pPr>
    </w:p>
    <w:p w14:paraId="58A2FB5F">
      <w:pPr>
        <w:pStyle w:val="6"/>
        <w:shd w:val="clear" w:color="auto" w:fill="FFFFFF"/>
        <w:spacing w:before="0" w:beforeAutospacing="0" w:after="0" w:afterAutospacing="0"/>
        <w:ind w:firstLine="708"/>
        <w:rPr>
          <w:rStyle w:val="5"/>
          <w:sz w:val="36"/>
          <w:szCs w:val="36"/>
        </w:rPr>
      </w:pPr>
      <w:r>
        <w:rPr>
          <w:rStyle w:val="5"/>
          <w:sz w:val="36"/>
          <w:szCs w:val="36"/>
        </w:rPr>
        <w:t>Не отказывайте своим детям в помощи, если они к Вам обратятся, ведь их развитие – это Ваше будущее.</w:t>
      </w:r>
    </w:p>
    <w:p w14:paraId="2D47255E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08C1520F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0695C5FA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1209902D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36DD96A7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7F60DC6D">
      <w:pPr>
        <w:pStyle w:val="6"/>
        <w:shd w:val="clear" w:color="auto" w:fill="FFFFFF"/>
        <w:spacing w:before="0" w:beforeAutospacing="0" w:after="0" w:afterAutospacing="0"/>
        <w:rPr>
          <w:rStyle w:val="5"/>
          <w:color w:val="FF0000"/>
          <w:sz w:val="36"/>
          <w:szCs w:val="36"/>
        </w:rPr>
      </w:pPr>
    </w:p>
    <w:p w14:paraId="269A548F">
      <w:pPr>
        <w:jc w:val="both"/>
        <w:rPr>
          <w:rStyle w:val="5"/>
          <w:rFonts w:ascii="Times New Roman" w:hAnsi="Times New Roman" w:cs="Times New Roman"/>
          <w:sz w:val="36"/>
          <w:szCs w:val="36"/>
        </w:rPr>
      </w:pPr>
    </w:p>
    <w:p w14:paraId="45DBD08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№ 1 </w:t>
      </w:r>
    </w:p>
    <w:p w14:paraId="408E3D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«Обозначение натуральных чисел»</w:t>
      </w:r>
    </w:p>
    <w:p w14:paraId="2F3F652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7819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8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29F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7645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№ 2 </w:t>
      </w:r>
    </w:p>
    <w:p w14:paraId="6640B9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«Отрезок. Длина отрезка. Треугольник»</w:t>
      </w:r>
    </w:p>
    <w:p w14:paraId="3EB9EB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399405" cy="20650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A51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3</w:t>
      </w:r>
    </w:p>
    <w:p w14:paraId="5C8F5E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«Плоскость. Прямая. Луч»</w:t>
      </w:r>
    </w:p>
    <w:p w14:paraId="3D3F62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5533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5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1D162D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6C5D38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9F615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№ 4 </w:t>
      </w:r>
    </w:p>
    <w:p w14:paraId="2259E15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«Шкалы и координаты»</w:t>
      </w:r>
    </w:p>
    <w:p w14:paraId="54BF931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560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6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CF7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5 «Меньше или больше»</w:t>
      </w:r>
    </w:p>
    <w:p w14:paraId="27A081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7278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FE51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9EA3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6</w:t>
      </w:r>
    </w:p>
    <w:p w14:paraId="667B3D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«Сложение натуральных чисел»</w:t>
      </w:r>
    </w:p>
    <w:p w14:paraId="7F17EAB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35344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3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06F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4011C4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7 «Вычисления»</w:t>
      </w:r>
    </w:p>
    <w:p w14:paraId="43E9A5A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3108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0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E795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8 «Числовые и буквенные выражения»</w:t>
      </w: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529840"/>
            <wp:effectExtent l="0" t="0" r="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365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№ 9 </w:t>
      </w:r>
    </w:p>
    <w:p w14:paraId="04855E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«Буквенная запись свойств сложения и вычитания»</w:t>
      </w:r>
    </w:p>
    <w:p w14:paraId="78D92BE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998980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99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DA96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4A50F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4B0475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10 «Уравнения»</w:t>
      </w:r>
    </w:p>
    <w:p w14:paraId="218CD65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31203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1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FD8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11</w:t>
      </w:r>
    </w:p>
    <w:p w14:paraId="5F3FE3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«Умножение натуральных чисел»</w:t>
      </w:r>
    </w:p>
    <w:p w14:paraId="3977B8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399405" cy="3192145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9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2B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19A0F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12 «Деление»</w:t>
      </w:r>
    </w:p>
    <w:p w14:paraId="1FD00E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047615" cy="2413000"/>
            <wp:effectExtent l="0" t="0" r="635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19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13 «Деление с остатком»</w:t>
      </w:r>
    </w:p>
    <w:p w14:paraId="3DC561B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75768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9400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6F4A2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№ 14 </w:t>
      </w:r>
    </w:p>
    <w:p w14:paraId="1B2083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«Упрощение выражений»</w:t>
      </w:r>
    </w:p>
    <w:p w14:paraId="40481B8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835275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3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D4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F5EDA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15 «Порядок выполнения действий»</w:t>
      </w:r>
    </w:p>
    <w:p w14:paraId="60157B4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27571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2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3B27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C271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16 «Квадрат и куб числа»</w:t>
      </w:r>
    </w:p>
    <w:p w14:paraId="08B349F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196975"/>
            <wp:effectExtent l="0" t="0" r="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19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56AC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844F3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99E24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17 «Формулы»</w:t>
      </w:r>
    </w:p>
    <w:p w14:paraId="0067139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01168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46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18 «Площадь»</w:t>
      </w:r>
    </w:p>
    <w:p w14:paraId="36EEE5A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0840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8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361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FAB6E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18 «Единицы измерения площадей»</w:t>
      </w:r>
    </w:p>
    <w:p w14:paraId="3684D05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0427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4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89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43B19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13623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24318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823F1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B0EF7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29DC2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14E44A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F9F64B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87CA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4E5EC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B3EAC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19</w:t>
      </w:r>
    </w:p>
    <w:p w14:paraId="6C87EB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«Прямоугольный параллелепипед»</w:t>
      </w:r>
    </w:p>
    <w:p w14:paraId="17F2FD6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25171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FF6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20 «Объем»</w:t>
      </w:r>
    </w:p>
    <w:p w14:paraId="224B80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399405" cy="1502410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F57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7E36F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22 «Доли. Обыкновенные дроби»</w:t>
      </w:r>
    </w:p>
    <w:p w14:paraId="5FFDA3F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662555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66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5E5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4D8023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9A3A11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3FC30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71F06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CA78A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3442F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9009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DCABC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23 «Сравнение дробей»</w:t>
      </w:r>
    </w:p>
    <w:p w14:paraId="648B71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4956175" cy="2336800"/>
            <wp:effectExtent l="0" t="0" r="158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6175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A9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24 «Сравнение дробей»</w:t>
      </w:r>
    </w:p>
    <w:p w14:paraId="39774F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205730" cy="3059430"/>
            <wp:effectExtent l="0" t="0" r="1397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02A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25 «Сложение и вычитание дробей с одинаковыми знаменателями»</w:t>
      </w:r>
    </w:p>
    <w:p w14:paraId="1029471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015230" cy="2663825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5323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C7BF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6F98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26 «Деление и дроби»</w:t>
      </w:r>
    </w:p>
    <w:p w14:paraId="00E3E12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02171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DC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EAA0F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27 «Смешанные числа»</w:t>
      </w:r>
    </w:p>
    <w:p w14:paraId="2C921FB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30746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6E8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28</w:t>
      </w:r>
    </w:p>
    <w:p w14:paraId="10E04F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«Сложение и вычитание смешанных чисел»</w:t>
      </w:r>
    </w:p>
    <w:p w14:paraId="4F0FD9B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34277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2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4FB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8F7EED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29</w:t>
      </w:r>
    </w:p>
    <w:p w14:paraId="7DD89D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«Десятичная запись дробных чисел»</w:t>
      </w:r>
    </w:p>
    <w:p w14:paraId="6D9CA8E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15392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3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381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3C7FEE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30 «Сравнение десятичных дробей»</w:t>
      </w:r>
    </w:p>
    <w:p w14:paraId="688ACAF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5399405" cy="2008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0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33C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B35FB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31 по теме</w:t>
      </w:r>
    </w:p>
    <w:p w14:paraId="3D9606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«Сложение и вычитание десятичных дробей»</w:t>
      </w:r>
    </w:p>
    <w:p w14:paraId="15515BA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4819015" cy="1830705"/>
            <wp:effectExtent l="0" t="0" r="635" b="171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CB4A0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3B3FB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№ 32</w:t>
      </w:r>
    </w:p>
    <w:p w14:paraId="511230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«Умножение десятичных дробей на натуральное число»</w:t>
      </w:r>
    </w:p>
    <w:p w14:paraId="554849C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4728845" cy="2012315"/>
            <wp:effectExtent l="0" t="0" r="1460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64E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DDE16B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1189C3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11A35FD">
      <w:pPr>
        <w:spacing w:after="160" w:line="259" w:lineRule="auto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br w:type="page"/>
      </w:r>
    </w:p>
    <w:p w14:paraId="09E4CBC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Математика уступает свои крепости </w:t>
      </w:r>
    </w:p>
    <w:p w14:paraId="44A5291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>лишь сильным и смелым.</w:t>
      </w:r>
      <w:r>
        <w:rPr>
          <w:rFonts w:ascii="Times New Roman" w:hAnsi="Times New Roman" w:cs="Times New Roman"/>
          <w:b/>
          <w:i/>
          <w:sz w:val="36"/>
          <w:szCs w:val="36"/>
        </w:rPr>
        <w:br w:type="textWrapping"/>
      </w:r>
      <w:r>
        <w:rPr>
          <w:rStyle w:val="4"/>
          <w:rFonts w:ascii="Times New Roman" w:hAnsi="Times New Roman" w:cs="Times New Roman"/>
          <w:b/>
          <w:sz w:val="36"/>
          <w:szCs w:val="36"/>
          <w:shd w:val="clear" w:color="auto" w:fill="FFFFFF"/>
        </w:rPr>
        <w:t>А.П. Конфорович</w:t>
      </w:r>
    </w:p>
    <w:p w14:paraId="7DD3924B"/>
    <w:p w14:paraId="1BF8BD50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  <w:r>
        <w:rPr>
          <w:rStyle w:val="5"/>
          <w:sz w:val="44"/>
          <w:szCs w:val="44"/>
        </w:rPr>
        <w:t>Ну вот и всё!</w:t>
      </w:r>
    </w:p>
    <w:p w14:paraId="769A541A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</w:p>
    <w:p w14:paraId="7DCEBED3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</w:p>
    <w:p w14:paraId="62D74945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  <w:r>
        <w:rPr>
          <w:rStyle w:val="5"/>
          <w:sz w:val="44"/>
          <w:szCs w:val="44"/>
        </w:rPr>
        <w:t>Поздравляю!</w:t>
      </w:r>
    </w:p>
    <w:p w14:paraId="015D8853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</w:p>
    <w:p w14:paraId="360052C7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</w:p>
    <w:p w14:paraId="47E1118C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  <w:r>
        <w:rPr>
          <w:rStyle w:val="5"/>
          <w:sz w:val="44"/>
          <w:szCs w:val="44"/>
        </w:rPr>
        <w:t>Ты прошёл все испытания!</w:t>
      </w:r>
    </w:p>
    <w:p w14:paraId="671FF924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</w:p>
    <w:p w14:paraId="4F2FF850">
      <w:pPr>
        <w:pStyle w:val="6"/>
        <w:shd w:val="clear" w:color="auto" w:fill="FFFFFF"/>
        <w:spacing w:before="0" w:beforeAutospacing="0" w:after="0" w:afterAutospacing="0" w:line="340" w:lineRule="atLeast"/>
        <w:jc w:val="center"/>
        <w:rPr>
          <w:rStyle w:val="5"/>
          <w:sz w:val="44"/>
          <w:szCs w:val="44"/>
        </w:rPr>
      </w:pPr>
    </w:p>
    <w:p w14:paraId="779F2CE4">
      <w:pPr>
        <w:pStyle w:val="6"/>
        <w:shd w:val="clear" w:color="auto" w:fill="FFFFFF"/>
        <w:spacing w:before="0" w:beforeAutospacing="0" w:after="0" w:afterAutospacing="0" w:line="340" w:lineRule="atLeast"/>
        <w:jc w:val="center"/>
      </w:pPr>
    </w:p>
    <w:p w14:paraId="4E840105">
      <w:pPr>
        <w:pStyle w:val="6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rStyle w:val="5"/>
          <w:sz w:val="36"/>
          <w:szCs w:val="36"/>
        </w:rPr>
      </w:pPr>
      <w:r>
        <w:rPr>
          <w:rStyle w:val="5"/>
          <w:sz w:val="36"/>
          <w:szCs w:val="36"/>
        </w:rPr>
        <w:t>В новом учебном году ты получишь много хороших оценок, потому что - ты трудолюбивый и ответственный!</w:t>
      </w:r>
    </w:p>
    <w:p w14:paraId="35C0BFB6">
      <w:pPr>
        <w:pStyle w:val="6"/>
        <w:shd w:val="clear" w:color="auto" w:fill="FFFFFF"/>
        <w:spacing w:before="0" w:beforeAutospacing="0" w:after="0" w:afterAutospacing="0" w:line="340" w:lineRule="atLeast"/>
        <w:ind w:firstLine="708"/>
        <w:jc w:val="center"/>
      </w:pPr>
    </w:p>
    <w:p w14:paraId="07B83271">
      <w:pPr>
        <w:pStyle w:val="6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rStyle w:val="5"/>
          <w:sz w:val="36"/>
          <w:szCs w:val="36"/>
        </w:rPr>
      </w:pPr>
    </w:p>
    <w:p w14:paraId="66D2D368">
      <w:pPr>
        <w:pStyle w:val="6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rStyle w:val="5"/>
          <w:sz w:val="36"/>
          <w:szCs w:val="36"/>
        </w:rPr>
      </w:pPr>
    </w:p>
    <w:p w14:paraId="06FC23CD">
      <w:pPr>
        <w:pStyle w:val="6"/>
        <w:shd w:val="clear" w:color="auto" w:fill="FFFFFF"/>
        <w:spacing w:before="0" w:beforeAutospacing="0" w:after="0" w:afterAutospacing="0" w:line="340" w:lineRule="atLeast"/>
        <w:ind w:firstLine="708"/>
        <w:jc w:val="center"/>
        <w:rPr>
          <w:rStyle w:val="5"/>
          <w:sz w:val="36"/>
          <w:szCs w:val="36"/>
        </w:rPr>
      </w:pPr>
    </w:p>
    <w:p w14:paraId="5A5DBB4A">
      <w:pPr>
        <w:pStyle w:val="6"/>
        <w:shd w:val="clear" w:color="auto" w:fill="FFFFFF"/>
        <w:spacing w:before="0" w:beforeAutospacing="0" w:after="0" w:afterAutospacing="0" w:line="340" w:lineRule="atLeast"/>
        <w:ind w:firstLine="708"/>
        <w:jc w:val="center"/>
      </w:pPr>
      <w:r>
        <w:rPr>
          <w:rStyle w:val="5"/>
          <w:sz w:val="36"/>
          <w:szCs w:val="36"/>
        </w:rPr>
        <w:t>Увидимся 1 сентября 2025 года!</w:t>
      </w:r>
    </w:p>
    <w:p w14:paraId="39093EF0">
      <w:pPr>
        <w:jc w:val="right"/>
        <w:rPr>
          <w:rFonts w:ascii="Times New Roman" w:hAnsi="Times New Roman" w:cs="Times New Roman"/>
          <w:b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BB"/>
    <w:rsid w:val="00AD7AFB"/>
    <w:rsid w:val="00AF044E"/>
    <w:rsid w:val="00DF79BB"/>
    <w:rsid w:val="00F92680"/>
    <w:rsid w:val="3882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image" Target="media/image32.emf"/><Relationship Id="rId36" Type="http://schemas.openxmlformats.org/officeDocument/2006/relationships/image" Target="media/image31.emf"/><Relationship Id="rId35" Type="http://schemas.openxmlformats.org/officeDocument/2006/relationships/image" Target="media/image30.emf"/><Relationship Id="rId34" Type="http://schemas.openxmlformats.org/officeDocument/2006/relationships/image" Target="media/image29.emf"/><Relationship Id="rId33" Type="http://schemas.openxmlformats.org/officeDocument/2006/relationships/image" Target="media/image28.emf"/><Relationship Id="rId32" Type="http://schemas.openxmlformats.org/officeDocument/2006/relationships/image" Target="media/image27.emf"/><Relationship Id="rId31" Type="http://schemas.openxmlformats.org/officeDocument/2006/relationships/image" Target="media/image26.emf"/><Relationship Id="rId30" Type="http://schemas.openxmlformats.org/officeDocument/2006/relationships/image" Target="media/image25.emf"/><Relationship Id="rId3" Type="http://schemas.openxmlformats.org/officeDocument/2006/relationships/footnotes" Target="footnotes.xml"/><Relationship Id="rId29" Type="http://schemas.openxmlformats.org/officeDocument/2006/relationships/image" Target="media/image24.emf"/><Relationship Id="rId28" Type="http://schemas.openxmlformats.org/officeDocument/2006/relationships/image" Target="media/image23.emf"/><Relationship Id="rId27" Type="http://schemas.openxmlformats.org/officeDocument/2006/relationships/image" Target="media/image22.emf"/><Relationship Id="rId26" Type="http://schemas.openxmlformats.org/officeDocument/2006/relationships/image" Target="media/image21.emf"/><Relationship Id="rId25" Type="http://schemas.openxmlformats.org/officeDocument/2006/relationships/image" Target="media/image20.emf"/><Relationship Id="rId24" Type="http://schemas.openxmlformats.org/officeDocument/2006/relationships/image" Target="media/image19.emf"/><Relationship Id="rId23" Type="http://schemas.openxmlformats.org/officeDocument/2006/relationships/image" Target="media/image18.emf"/><Relationship Id="rId22" Type="http://schemas.openxmlformats.org/officeDocument/2006/relationships/image" Target="media/image17.emf"/><Relationship Id="rId21" Type="http://schemas.openxmlformats.org/officeDocument/2006/relationships/image" Target="media/image16.emf"/><Relationship Id="rId20" Type="http://schemas.openxmlformats.org/officeDocument/2006/relationships/image" Target="media/image15.emf"/><Relationship Id="rId2" Type="http://schemas.openxmlformats.org/officeDocument/2006/relationships/settings" Target="settings.xml"/><Relationship Id="rId19" Type="http://schemas.openxmlformats.org/officeDocument/2006/relationships/image" Target="media/image14.emf"/><Relationship Id="rId18" Type="http://schemas.openxmlformats.org/officeDocument/2006/relationships/image" Target="media/image13.emf"/><Relationship Id="rId17" Type="http://schemas.openxmlformats.org/officeDocument/2006/relationships/image" Target="media/image12.emf"/><Relationship Id="rId16" Type="http://schemas.openxmlformats.org/officeDocument/2006/relationships/image" Target="media/image11.emf"/><Relationship Id="rId15" Type="http://schemas.openxmlformats.org/officeDocument/2006/relationships/image" Target="media/image10.emf"/><Relationship Id="rId14" Type="http://schemas.openxmlformats.org/officeDocument/2006/relationships/image" Target="media/image9.emf"/><Relationship Id="rId13" Type="http://schemas.openxmlformats.org/officeDocument/2006/relationships/image" Target="media/image8.emf"/><Relationship Id="rId12" Type="http://schemas.openxmlformats.org/officeDocument/2006/relationships/image" Target="media/image7.emf"/><Relationship Id="rId11" Type="http://schemas.openxmlformats.org/officeDocument/2006/relationships/image" Target="media/image6.emf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411</Words>
  <Characters>2242</Characters>
  <Lines>20</Lines>
  <Paragraphs>5</Paragraphs>
  <TotalTime>2</TotalTime>
  <ScaleCrop>false</ScaleCrop>
  <LinksUpToDate>false</LinksUpToDate>
  <CharactersWithSpaces>2611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2025-05-23T07:04:00Z</dcterms:created>
  <dc:creator>1</dc:creator>
  <cp:lastModifiedBy>точка роста 6</cp:lastModifiedBy>
  <dcterms:modified xsi:type="dcterms:W3CDTF">2026-05-24T19:32:31Z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eyJoZGlkIjoiMWM1NThmYWJhZTU5YTFkNDE5NGQ3NmU5NDZkZmI5ZjIifQ==</vt:lpwstr>
  </property>
  <property fmtid="{D5CDD505-2E9C-101B-9397-08002B2CF9AE}" pid="3" name="KSOProductBuildVer">
    <vt:lpwstr>1049-12.1.0.26372</vt:lpwstr>
  </property>
  <property fmtid="{D5CDD505-2E9C-101B-9397-08002B2CF9AE}" pid="4" name="ICV">
    <vt:lpwstr>C14197CE243842A5A682D0B710ABD6D4_12</vt:lpwstr>
  </property>
</Properties>
</file>